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32B585" w14:textId="3407FD6E" w:rsidR="00E1247B" w:rsidRDefault="00E1247B" w:rsidP="000D2DE7">
      <w:pPr>
        <w:pStyle w:val="1Titel"/>
        <w:spacing w:line="360" w:lineRule="auto"/>
      </w:pPr>
      <w:r>
        <w:t>PRESS RELEASE</w:t>
      </w:r>
    </w:p>
    <w:p w14:paraId="3192337D" w14:textId="50CE03AC" w:rsidR="000D2DE7" w:rsidRDefault="000D2DE7" w:rsidP="000D2DE7">
      <w:pPr>
        <w:pStyle w:val="1Titel"/>
        <w:spacing w:line="360" w:lineRule="auto"/>
      </w:pPr>
    </w:p>
    <w:p w14:paraId="0A6FBF58" w14:textId="77777777" w:rsidR="000D2DE7" w:rsidRPr="00D8309D" w:rsidRDefault="000D2DE7" w:rsidP="000D2DE7">
      <w:pPr>
        <w:pStyle w:val="1Titel"/>
        <w:spacing w:line="360" w:lineRule="auto"/>
      </w:pPr>
    </w:p>
    <w:p w14:paraId="496A6AE2" w14:textId="77777777" w:rsidR="00E1247B" w:rsidRPr="00D6056C" w:rsidRDefault="00E1247B" w:rsidP="000D2DE7">
      <w:pPr>
        <w:spacing w:line="440" w:lineRule="atLeast"/>
        <w:rPr>
          <w:rFonts w:ascii="Arial" w:hAnsi="Arial" w:cs="Arial"/>
          <w:b/>
          <w:caps/>
          <w:sz w:val="36"/>
          <w:szCs w:val="36"/>
        </w:rPr>
      </w:pPr>
      <w:r>
        <w:rPr>
          <w:rFonts w:ascii="Arial" w:hAnsi="Arial"/>
          <w:b/>
          <w:caps/>
          <w:sz w:val="36"/>
        </w:rPr>
        <w:t>Passing the baton: Christoph Schüpbach takes over as new CEO of regent LIGHTING</w:t>
      </w:r>
    </w:p>
    <w:p w14:paraId="12934974" w14:textId="77777777" w:rsidR="00E1247B" w:rsidRDefault="00E1247B" w:rsidP="00B20EB8">
      <w:pPr>
        <w:pStyle w:val="Default"/>
        <w:spacing w:line="360" w:lineRule="auto"/>
        <w:rPr>
          <w:sz w:val="18"/>
          <w:szCs w:val="18"/>
        </w:rPr>
      </w:pPr>
    </w:p>
    <w:p w14:paraId="3775A974" w14:textId="6873D47F" w:rsidR="00E1247B" w:rsidRDefault="00E1247B" w:rsidP="00B20EB8">
      <w:pPr>
        <w:spacing w:line="360" w:lineRule="auto"/>
        <w:jc w:val="both"/>
        <w:rPr>
          <w:rFonts w:ascii="Arial" w:hAnsi="Arial"/>
          <w:b/>
          <w:sz w:val="18"/>
        </w:rPr>
      </w:pPr>
      <w:r>
        <w:rPr>
          <w:rFonts w:ascii="Arial" w:hAnsi="Arial"/>
          <w:b/>
          <w:sz w:val="18"/>
        </w:rPr>
        <w:t xml:space="preserve">From 1 October 2020, Christoph </w:t>
      </w:r>
      <w:proofErr w:type="spellStart"/>
      <w:r>
        <w:rPr>
          <w:rFonts w:ascii="Arial" w:hAnsi="Arial"/>
          <w:b/>
          <w:sz w:val="18"/>
        </w:rPr>
        <w:t>Schüpbach</w:t>
      </w:r>
      <w:proofErr w:type="spellEnd"/>
      <w:r>
        <w:rPr>
          <w:rFonts w:ascii="Arial" w:hAnsi="Arial"/>
          <w:b/>
          <w:sz w:val="18"/>
        </w:rPr>
        <w:t xml:space="preserve"> will take over the operative management of Regent </w:t>
      </w:r>
      <w:proofErr w:type="spellStart"/>
      <w:r>
        <w:rPr>
          <w:rFonts w:ascii="Arial" w:hAnsi="Arial"/>
          <w:b/>
          <w:sz w:val="18"/>
        </w:rPr>
        <w:t>Beleuchtungskörper</w:t>
      </w:r>
      <w:proofErr w:type="spellEnd"/>
      <w:r>
        <w:rPr>
          <w:rFonts w:ascii="Arial" w:hAnsi="Arial"/>
          <w:b/>
          <w:sz w:val="18"/>
        </w:rPr>
        <w:t xml:space="preserve"> AG in Basel as the successor to Christoph </w:t>
      </w:r>
      <w:proofErr w:type="spellStart"/>
      <w:r>
        <w:rPr>
          <w:rFonts w:ascii="Arial" w:hAnsi="Arial"/>
          <w:b/>
          <w:sz w:val="18"/>
        </w:rPr>
        <w:t>Platzer</w:t>
      </w:r>
      <w:proofErr w:type="spellEnd"/>
      <w:r>
        <w:rPr>
          <w:rFonts w:ascii="Arial" w:hAnsi="Arial"/>
          <w:b/>
          <w:sz w:val="18"/>
        </w:rPr>
        <w:t xml:space="preserve">. In him, the Regent board has selected a proven leader with several years of experience in the industry as part of an international environment. Christoph </w:t>
      </w:r>
      <w:proofErr w:type="spellStart"/>
      <w:r>
        <w:rPr>
          <w:rFonts w:ascii="Arial" w:hAnsi="Arial"/>
          <w:b/>
          <w:sz w:val="18"/>
        </w:rPr>
        <w:t>Schüpbach</w:t>
      </w:r>
      <w:proofErr w:type="spellEnd"/>
      <w:r>
        <w:rPr>
          <w:rFonts w:ascii="Arial" w:hAnsi="Arial"/>
          <w:b/>
          <w:sz w:val="18"/>
        </w:rPr>
        <w:t xml:space="preserve"> is set to successfully develop Regent, which is already a competent international supplier of innovative lighting solutions and technologies for Connected Buildings, over the coming years.</w:t>
      </w:r>
    </w:p>
    <w:p w14:paraId="3EABF88F" w14:textId="77777777" w:rsidR="002C4915" w:rsidRPr="00D6056C" w:rsidRDefault="002C4915" w:rsidP="00B20EB8">
      <w:pPr>
        <w:spacing w:line="360" w:lineRule="auto"/>
        <w:jc w:val="both"/>
        <w:rPr>
          <w:rFonts w:ascii="Arial" w:hAnsi="Arial" w:cs="Arial"/>
          <w:b/>
          <w:bCs/>
          <w:sz w:val="18"/>
          <w:szCs w:val="18"/>
        </w:rPr>
      </w:pPr>
    </w:p>
    <w:p w14:paraId="70A97F47" w14:textId="66D60FA3" w:rsidR="00E1247B" w:rsidRDefault="00E1247B" w:rsidP="00B20EB8">
      <w:pPr>
        <w:spacing w:line="360" w:lineRule="auto"/>
        <w:jc w:val="both"/>
        <w:rPr>
          <w:rFonts w:ascii="Arial" w:hAnsi="Arial"/>
          <w:sz w:val="18"/>
        </w:rPr>
      </w:pPr>
      <w:r>
        <w:rPr>
          <w:rFonts w:ascii="Arial" w:hAnsi="Arial"/>
          <w:sz w:val="18"/>
        </w:rPr>
        <w:t xml:space="preserve">Christoph </w:t>
      </w:r>
      <w:proofErr w:type="spellStart"/>
      <w:r>
        <w:rPr>
          <w:rFonts w:ascii="Arial" w:hAnsi="Arial"/>
          <w:sz w:val="18"/>
        </w:rPr>
        <w:t>Schüpbach</w:t>
      </w:r>
      <w:proofErr w:type="spellEnd"/>
      <w:r>
        <w:rPr>
          <w:rFonts w:ascii="Arial" w:hAnsi="Arial"/>
          <w:sz w:val="18"/>
        </w:rPr>
        <w:t xml:space="preserve"> follows Christoph </w:t>
      </w:r>
      <w:proofErr w:type="spellStart"/>
      <w:r>
        <w:rPr>
          <w:rFonts w:ascii="Arial" w:hAnsi="Arial"/>
          <w:sz w:val="18"/>
        </w:rPr>
        <w:t>Platzer</w:t>
      </w:r>
      <w:proofErr w:type="spellEnd"/>
      <w:r>
        <w:rPr>
          <w:rFonts w:ascii="Arial" w:hAnsi="Arial"/>
          <w:sz w:val="18"/>
        </w:rPr>
        <w:t xml:space="preserve"> as the new Regent CEO. After over three years at the helm of the company, Christoph </w:t>
      </w:r>
      <w:proofErr w:type="spellStart"/>
      <w:r>
        <w:rPr>
          <w:rFonts w:ascii="Arial" w:hAnsi="Arial"/>
          <w:sz w:val="18"/>
        </w:rPr>
        <w:t>Platzer</w:t>
      </w:r>
      <w:proofErr w:type="spellEnd"/>
      <w:r>
        <w:rPr>
          <w:rFonts w:ascii="Arial" w:hAnsi="Arial"/>
          <w:sz w:val="18"/>
        </w:rPr>
        <w:t xml:space="preserve"> has decided, for family reasons, to leave Regent and return to his family in Austria, where he will focus on a new professional challenge. “We respect Christoph </w:t>
      </w:r>
      <w:proofErr w:type="spellStart"/>
      <w:r>
        <w:rPr>
          <w:rFonts w:ascii="Arial" w:hAnsi="Arial"/>
          <w:sz w:val="18"/>
        </w:rPr>
        <w:t>Platzer’s</w:t>
      </w:r>
      <w:proofErr w:type="spellEnd"/>
      <w:r>
        <w:rPr>
          <w:rFonts w:ascii="Arial" w:hAnsi="Arial"/>
          <w:sz w:val="18"/>
        </w:rPr>
        <w:t xml:space="preserve"> wish to be closer to his family and thank him for his major efforts, the results he attained and the strategic way in which he set the course during his time as CEO at Regent. At the same time, we are delighted by new CEO Christoph </w:t>
      </w:r>
      <w:proofErr w:type="spellStart"/>
      <w:r>
        <w:rPr>
          <w:rFonts w:ascii="Arial" w:hAnsi="Arial"/>
          <w:sz w:val="18"/>
        </w:rPr>
        <w:t>Schüpbach’s</w:t>
      </w:r>
      <w:proofErr w:type="spellEnd"/>
      <w:r>
        <w:rPr>
          <w:rFonts w:ascii="Arial" w:hAnsi="Arial"/>
          <w:sz w:val="18"/>
        </w:rPr>
        <w:t xml:space="preserve"> appointment as his successor, given his international experience, knowledge of the industrial environment and ability to bring about the perfect conditions to ensure a company such as Regent will continue to progress”, says Chairman of the Board Thomas Ernst. Under Christoph </w:t>
      </w:r>
      <w:proofErr w:type="spellStart"/>
      <w:r>
        <w:rPr>
          <w:rFonts w:ascii="Arial" w:hAnsi="Arial"/>
          <w:sz w:val="18"/>
        </w:rPr>
        <w:t>Schüpbach</w:t>
      </w:r>
      <w:proofErr w:type="spellEnd"/>
      <w:r>
        <w:rPr>
          <w:rFonts w:ascii="Arial" w:hAnsi="Arial"/>
          <w:sz w:val="18"/>
        </w:rPr>
        <w:t xml:space="preserve">, Regent will continue to expand its position as a leading manufacturer of high-quality </w:t>
      </w:r>
      <w:r w:rsidR="001C2C33">
        <w:rPr>
          <w:rFonts w:ascii="Arial" w:hAnsi="Arial"/>
          <w:sz w:val="18"/>
        </w:rPr>
        <w:t xml:space="preserve">lighting </w:t>
      </w:r>
      <w:r>
        <w:rPr>
          <w:rFonts w:ascii="Arial" w:hAnsi="Arial"/>
          <w:sz w:val="18"/>
        </w:rPr>
        <w:t xml:space="preserve">products, </w:t>
      </w:r>
      <w:r w:rsidR="001C2C33">
        <w:rPr>
          <w:rFonts w:ascii="Arial" w:hAnsi="Arial"/>
          <w:sz w:val="18"/>
        </w:rPr>
        <w:t xml:space="preserve">bespoke solutions </w:t>
      </w:r>
      <w:r>
        <w:rPr>
          <w:rFonts w:ascii="Arial" w:hAnsi="Arial"/>
          <w:sz w:val="18"/>
        </w:rPr>
        <w:t xml:space="preserve">along with Connected Lighting </w:t>
      </w:r>
      <w:r w:rsidR="003C2AB9">
        <w:rPr>
          <w:rFonts w:ascii="Arial" w:hAnsi="Arial"/>
          <w:sz w:val="18"/>
        </w:rPr>
        <w:t>s</w:t>
      </w:r>
      <w:r>
        <w:rPr>
          <w:rFonts w:ascii="Arial" w:hAnsi="Arial"/>
          <w:sz w:val="18"/>
        </w:rPr>
        <w:t>olutions that form a significant part of the Smart Building Concept.</w:t>
      </w:r>
    </w:p>
    <w:p w14:paraId="0C434950" w14:textId="77777777" w:rsidR="002C4915" w:rsidRPr="0054419C" w:rsidRDefault="002C4915" w:rsidP="00B20EB8">
      <w:pPr>
        <w:spacing w:line="360" w:lineRule="auto"/>
        <w:jc w:val="both"/>
        <w:rPr>
          <w:rFonts w:ascii="Arial" w:hAnsi="Arial" w:cs="Arial"/>
          <w:sz w:val="18"/>
          <w:szCs w:val="18"/>
        </w:rPr>
      </w:pPr>
    </w:p>
    <w:p w14:paraId="3184B8D6" w14:textId="7FDE374F" w:rsidR="00E1247B" w:rsidRDefault="00E1247B" w:rsidP="00B20EB8">
      <w:pPr>
        <w:spacing w:line="360" w:lineRule="auto"/>
        <w:jc w:val="both"/>
        <w:rPr>
          <w:rFonts w:ascii="Arial" w:hAnsi="Arial" w:cs="Arial"/>
          <w:sz w:val="18"/>
          <w:szCs w:val="18"/>
        </w:rPr>
      </w:pPr>
      <w:r>
        <w:rPr>
          <w:rFonts w:ascii="Arial" w:hAnsi="Arial"/>
          <w:noProof/>
          <w:sz w:val="18"/>
        </w:rPr>
        <w:drawing>
          <wp:anchor distT="0" distB="0" distL="114300" distR="114300" simplePos="0" relativeHeight="251658240" behindDoc="0" locked="0" layoutInCell="1" allowOverlap="1" wp14:anchorId="2DFFDB24" wp14:editId="07C30349">
            <wp:simplePos x="0" y="0"/>
            <wp:positionH relativeFrom="column">
              <wp:posOffset>2540</wp:posOffset>
            </wp:positionH>
            <wp:positionV relativeFrom="paragraph">
              <wp:posOffset>40005</wp:posOffset>
            </wp:positionV>
            <wp:extent cx="1651000" cy="1651000"/>
            <wp:effectExtent l="0" t="0" r="6350" b="6350"/>
            <wp:wrapSquare wrapText="bothSides"/>
            <wp:docPr id="5" name="Bildplatzhalt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Bildplatzhalter 4"/>
                    <pic:cNvPicPr>
                      <a:picLocks noGrp="1"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51000" cy="1651000"/>
                    </a:xfrm>
                    <a:prstGeom prst="rect">
                      <a:avLst/>
                    </a:prstGeom>
                    <a:solidFill>
                      <a:schemeClr val="bg1">
                        <a:lumMod val="95000"/>
                      </a:schemeClr>
                    </a:solidFill>
                  </pic:spPr>
                </pic:pic>
              </a:graphicData>
            </a:graphic>
            <wp14:sizeRelH relativeFrom="margin">
              <wp14:pctWidth>0</wp14:pctWidth>
            </wp14:sizeRelH>
            <wp14:sizeRelV relativeFrom="margin">
              <wp14:pctHeight>0</wp14:pctHeight>
            </wp14:sizeRelV>
          </wp:anchor>
        </w:drawing>
      </w:r>
      <w:r>
        <w:rPr>
          <w:rFonts w:ascii="Arial" w:hAnsi="Arial"/>
          <w:sz w:val="18"/>
        </w:rPr>
        <w:t xml:space="preserve">Christoph </w:t>
      </w:r>
      <w:proofErr w:type="spellStart"/>
      <w:r>
        <w:rPr>
          <w:rFonts w:ascii="Arial" w:hAnsi="Arial"/>
          <w:sz w:val="18"/>
        </w:rPr>
        <w:t>Schüpbach</w:t>
      </w:r>
      <w:proofErr w:type="spellEnd"/>
      <w:r>
        <w:rPr>
          <w:rFonts w:ascii="Arial" w:hAnsi="Arial"/>
          <w:sz w:val="18"/>
        </w:rPr>
        <w:t xml:space="preserve"> joins Regent from the </w:t>
      </w:r>
      <w:proofErr w:type="spellStart"/>
      <w:r>
        <w:rPr>
          <w:rFonts w:ascii="Arial" w:hAnsi="Arial"/>
          <w:sz w:val="18"/>
        </w:rPr>
        <w:t>Schleuniger</w:t>
      </w:r>
      <w:proofErr w:type="spellEnd"/>
      <w:r>
        <w:rPr>
          <w:rFonts w:ascii="Arial" w:hAnsi="Arial"/>
          <w:sz w:val="18"/>
        </w:rPr>
        <w:t xml:space="preserve"> Group, which he headed as CEO for 11 years. The </w:t>
      </w:r>
      <w:proofErr w:type="spellStart"/>
      <w:r>
        <w:rPr>
          <w:rFonts w:ascii="Arial" w:hAnsi="Arial"/>
          <w:sz w:val="18"/>
        </w:rPr>
        <w:t>Schleuniger</w:t>
      </w:r>
      <w:proofErr w:type="spellEnd"/>
      <w:r>
        <w:rPr>
          <w:rFonts w:ascii="Arial" w:hAnsi="Arial"/>
          <w:sz w:val="18"/>
        </w:rPr>
        <w:t xml:space="preserve"> Group is a leading provider of solutions for the cable processing and testing industry. It is part of the listed </w:t>
      </w:r>
      <w:proofErr w:type="spellStart"/>
      <w:r>
        <w:rPr>
          <w:rFonts w:ascii="Arial" w:hAnsi="Arial"/>
          <w:sz w:val="18"/>
        </w:rPr>
        <w:t>Metall</w:t>
      </w:r>
      <w:proofErr w:type="spellEnd"/>
      <w:r>
        <w:rPr>
          <w:rFonts w:ascii="Arial" w:hAnsi="Arial"/>
          <w:sz w:val="18"/>
        </w:rPr>
        <w:t xml:space="preserve"> Zug Group an</w:t>
      </w:r>
      <w:bookmarkStart w:id="0" w:name="_GoBack"/>
      <w:bookmarkEnd w:id="0"/>
      <w:r>
        <w:rPr>
          <w:rFonts w:ascii="Arial" w:hAnsi="Arial"/>
          <w:sz w:val="18"/>
        </w:rPr>
        <w:t xml:space="preserve">d employs around 1000 people on three continents. A graduate in mechanical engineering and holding an MBA from the University of Chicago Booth School, he previously spent six years with </w:t>
      </w:r>
      <w:proofErr w:type="spellStart"/>
      <w:r>
        <w:rPr>
          <w:rFonts w:ascii="Arial" w:hAnsi="Arial"/>
          <w:sz w:val="18"/>
        </w:rPr>
        <w:t>Bystronic</w:t>
      </w:r>
      <w:proofErr w:type="spellEnd"/>
      <w:r>
        <w:rPr>
          <w:rFonts w:ascii="Arial" w:hAnsi="Arial"/>
          <w:sz w:val="18"/>
        </w:rPr>
        <w:t xml:space="preserve"> as market manager for Northern Europe and then for NAFTA and Asia. Prior to this, Christoph </w:t>
      </w:r>
      <w:proofErr w:type="spellStart"/>
      <w:r>
        <w:rPr>
          <w:rFonts w:ascii="Arial" w:hAnsi="Arial"/>
          <w:sz w:val="18"/>
        </w:rPr>
        <w:t>Schüpbach</w:t>
      </w:r>
      <w:proofErr w:type="spellEnd"/>
      <w:r>
        <w:rPr>
          <w:rFonts w:ascii="Arial" w:hAnsi="Arial"/>
          <w:sz w:val="18"/>
        </w:rPr>
        <w:t xml:space="preserve"> worked for the ABB as head of the overvoltage protection division for ten years. </w:t>
      </w:r>
    </w:p>
    <w:p w14:paraId="4BB3AEE7" w14:textId="77777777" w:rsidR="00E1247B" w:rsidRDefault="00E1247B" w:rsidP="00B20EB8">
      <w:pPr>
        <w:pStyle w:val="Features"/>
        <w:spacing w:line="360" w:lineRule="auto"/>
      </w:pPr>
    </w:p>
    <w:p w14:paraId="4749A07F" w14:textId="0BE49EEF" w:rsidR="00E1247B" w:rsidRDefault="00E1247B" w:rsidP="00B20EB8">
      <w:pPr>
        <w:pStyle w:val="Features"/>
        <w:spacing w:line="360" w:lineRule="auto"/>
      </w:pPr>
    </w:p>
    <w:p w14:paraId="5CB1FA55" w14:textId="77777777" w:rsidR="00AF2C6B" w:rsidRDefault="00AF2C6B" w:rsidP="00B20EB8">
      <w:pPr>
        <w:pStyle w:val="Features"/>
        <w:spacing w:line="360" w:lineRule="auto"/>
      </w:pPr>
    </w:p>
    <w:p w14:paraId="6E9EF409" w14:textId="77777777" w:rsidR="00E1247B" w:rsidRPr="00191E33" w:rsidRDefault="00E1247B" w:rsidP="00B20EB8">
      <w:pPr>
        <w:pStyle w:val="Subtitel"/>
        <w:spacing w:line="360" w:lineRule="auto"/>
      </w:pPr>
      <w:r>
        <w:t>ABOUT REGENT LIGHTING – People light our way</w:t>
      </w:r>
    </w:p>
    <w:p w14:paraId="6304FD8C" w14:textId="6FC2279C" w:rsidR="00E1247B" w:rsidRDefault="00E1247B" w:rsidP="002C4915">
      <w:pPr>
        <w:pStyle w:val="Fliesstext"/>
        <w:spacing w:line="360" w:lineRule="auto"/>
        <w:jc w:val="both"/>
        <w:rPr>
          <w:rStyle w:val="A0"/>
        </w:rPr>
      </w:pPr>
      <w:r>
        <w:rPr>
          <w:rStyle w:val="A0"/>
        </w:rPr>
        <w:t xml:space="preserve">The family company, founded in 1908, is a market leader in Switzerland, one of the leading lighting manufacturers in Europe, and is present internationally in 35 countries via distribution partners. Our experts advise lighting designers, architects, installers and end customers with sound application knowledge and technical lighting expertise. </w:t>
      </w:r>
      <w:r w:rsidR="001C2C33" w:rsidRPr="001C2C33">
        <w:rPr>
          <w:rStyle w:val="A0"/>
        </w:rPr>
        <w:t>Every innovation, every design, every product has been born out of a restless quest to improve and enhance the work and living spaces of people. Their environment is our priority. That is why we are constantly searching for new technologies and new ideas to improve those environments. Our lighting is there to make people feel, work and live better. And that is why people light our way.</w:t>
      </w:r>
    </w:p>
    <w:p w14:paraId="6473C3F7" w14:textId="12501277" w:rsidR="002C4915" w:rsidRDefault="002C4915" w:rsidP="00B20EB8">
      <w:pPr>
        <w:pStyle w:val="Fliesstext"/>
        <w:spacing w:line="360" w:lineRule="auto"/>
      </w:pPr>
    </w:p>
    <w:p w14:paraId="517FBC80" w14:textId="4E8A6770" w:rsidR="00E1247B" w:rsidRPr="00BC0848" w:rsidRDefault="00E1247B" w:rsidP="00B20EB8">
      <w:pPr>
        <w:pStyle w:val="Fliesstext"/>
        <w:spacing w:line="360" w:lineRule="auto"/>
        <w:rPr>
          <w:rStyle w:val="A0"/>
        </w:rPr>
      </w:pPr>
      <w:r>
        <w:rPr>
          <w:rStyle w:val="A0"/>
        </w:rPr>
        <w:t xml:space="preserve">For further information: </w:t>
      </w:r>
      <w:hyperlink r:id="rId11" w:history="1">
        <w:r>
          <w:rPr>
            <w:rStyle w:val="Hyperlink"/>
          </w:rPr>
          <w:t>www.regent.ch</w:t>
        </w:r>
      </w:hyperlink>
    </w:p>
    <w:p w14:paraId="2C6F4FC5" w14:textId="77777777" w:rsidR="00E1247B" w:rsidRPr="001C2C33" w:rsidRDefault="00E1247B" w:rsidP="00B20EB8">
      <w:pPr>
        <w:pStyle w:val="Fliesstext"/>
        <w:spacing w:line="360" w:lineRule="auto"/>
        <w:rPr>
          <w:lang w:val="en-US"/>
        </w:rPr>
      </w:pPr>
    </w:p>
    <w:p w14:paraId="4554072B" w14:textId="77777777" w:rsidR="00E1247B" w:rsidRPr="00191E33" w:rsidRDefault="00E1247B" w:rsidP="00B20EB8">
      <w:pPr>
        <w:pStyle w:val="Default"/>
        <w:spacing w:line="360" w:lineRule="auto"/>
        <w:rPr>
          <w:rStyle w:val="A0"/>
          <w:b/>
        </w:rPr>
      </w:pPr>
      <w:r>
        <w:rPr>
          <w:rStyle w:val="A0"/>
          <w:b/>
        </w:rPr>
        <w:t>PRESS CONTACT</w:t>
      </w:r>
    </w:p>
    <w:p w14:paraId="43A3C4DA" w14:textId="77777777" w:rsidR="00E1247B" w:rsidRPr="00191E33" w:rsidRDefault="00E1247B" w:rsidP="00B20EB8">
      <w:pPr>
        <w:pStyle w:val="Default"/>
        <w:spacing w:line="360" w:lineRule="auto"/>
        <w:rPr>
          <w:rStyle w:val="A0"/>
        </w:rPr>
      </w:pPr>
      <w:r>
        <w:rPr>
          <w:rStyle w:val="A0"/>
        </w:rPr>
        <w:t>Sybille Johner</w:t>
      </w:r>
    </w:p>
    <w:p w14:paraId="7CC3BCED" w14:textId="77777777" w:rsidR="00E1247B" w:rsidRPr="00191E33" w:rsidRDefault="00E1247B" w:rsidP="00B20EB8">
      <w:pPr>
        <w:pStyle w:val="Fliesstext"/>
        <w:spacing w:line="360" w:lineRule="auto"/>
        <w:rPr>
          <w:rStyle w:val="A0"/>
          <w:color w:val="auto"/>
        </w:rPr>
      </w:pPr>
      <w:r>
        <w:rPr>
          <w:color w:val="000000"/>
          <w:shd w:val="clear" w:color="auto" w:fill="FFFFFF"/>
        </w:rPr>
        <w:t xml:space="preserve">Head of Marketing </w:t>
      </w:r>
      <w:r>
        <w:rPr>
          <w:rStyle w:val="A0"/>
        </w:rPr>
        <w:br/>
      </w:r>
    </w:p>
    <w:p w14:paraId="1A152D5C" w14:textId="77777777" w:rsidR="00A8649D" w:rsidRPr="00A8649D" w:rsidRDefault="00A8649D" w:rsidP="00A8649D">
      <w:pPr>
        <w:pStyle w:val="Fliesstext"/>
        <w:spacing w:line="360" w:lineRule="auto"/>
        <w:rPr>
          <w:rStyle w:val="A0"/>
          <w:lang w:val="de-CH"/>
        </w:rPr>
      </w:pPr>
      <w:r w:rsidRPr="00A8649D">
        <w:rPr>
          <w:rStyle w:val="A0"/>
          <w:lang w:val="de-CH"/>
        </w:rPr>
        <w:t>Regent Beleuchtungskörper AG</w:t>
      </w:r>
    </w:p>
    <w:p w14:paraId="3979E914" w14:textId="77777777" w:rsidR="00A8649D" w:rsidRPr="00A8649D" w:rsidRDefault="00A8649D" w:rsidP="00A8649D">
      <w:pPr>
        <w:pStyle w:val="Fliesstext"/>
        <w:spacing w:line="360" w:lineRule="auto"/>
        <w:rPr>
          <w:rStyle w:val="A0"/>
          <w:lang w:val="de-CH"/>
        </w:rPr>
      </w:pPr>
      <w:proofErr w:type="spellStart"/>
      <w:r w:rsidRPr="00A8649D">
        <w:rPr>
          <w:rStyle w:val="A0"/>
          <w:lang w:val="de-CH"/>
        </w:rPr>
        <w:t>Dornacherstrasse</w:t>
      </w:r>
      <w:proofErr w:type="spellEnd"/>
      <w:r w:rsidRPr="00A8649D">
        <w:rPr>
          <w:rStyle w:val="A0"/>
          <w:lang w:val="de-CH"/>
        </w:rPr>
        <w:t xml:space="preserve"> 390, Postfach 139</w:t>
      </w:r>
    </w:p>
    <w:p w14:paraId="14EF891F" w14:textId="77777777" w:rsidR="00A8649D" w:rsidRPr="007E098D" w:rsidRDefault="00A8649D" w:rsidP="00A8649D">
      <w:pPr>
        <w:pStyle w:val="Fliesstext"/>
        <w:spacing w:line="360" w:lineRule="auto"/>
        <w:rPr>
          <w:rStyle w:val="A0"/>
        </w:rPr>
      </w:pPr>
      <w:r w:rsidRPr="007E098D">
        <w:rPr>
          <w:rStyle w:val="A0"/>
        </w:rPr>
        <w:t xml:space="preserve">CH-4018 Basel </w:t>
      </w:r>
    </w:p>
    <w:p w14:paraId="446C3078" w14:textId="77777777" w:rsidR="00A8649D" w:rsidRPr="007E098D" w:rsidRDefault="00A8649D" w:rsidP="00A8649D">
      <w:pPr>
        <w:pStyle w:val="Fliesstext"/>
        <w:spacing w:line="360" w:lineRule="auto"/>
        <w:rPr>
          <w:rStyle w:val="A0"/>
        </w:rPr>
      </w:pPr>
      <w:r w:rsidRPr="007E098D">
        <w:rPr>
          <w:rStyle w:val="A0"/>
        </w:rPr>
        <w:t>T +41 61 335 56 03</w:t>
      </w:r>
    </w:p>
    <w:p w14:paraId="0473F6A5" w14:textId="508CFA19" w:rsidR="00C82B5F" w:rsidRDefault="007F5CEC" w:rsidP="0012195D">
      <w:pPr>
        <w:pStyle w:val="Fliesstext"/>
        <w:spacing w:line="360" w:lineRule="auto"/>
        <w:rPr>
          <w:rStyle w:val="Hyperlink"/>
          <w:lang w:val="de-CH"/>
        </w:rPr>
      </w:pPr>
      <w:hyperlink r:id="rId12" w:history="1">
        <w:r w:rsidR="00A8649D" w:rsidRPr="007E098D">
          <w:rPr>
            <w:rStyle w:val="Hyperlink"/>
            <w:lang w:val="de-CH"/>
          </w:rPr>
          <w:t>marketing-kommunikation@regent.ch</w:t>
        </w:r>
      </w:hyperlink>
    </w:p>
    <w:p w14:paraId="7B3FE884" w14:textId="77777777" w:rsidR="00070F43" w:rsidRPr="00D10DF0" w:rsidRDefault="00070F43" w:rsidP="0012195D">
      <w:pPr>
        <w:pStyle w:val="Fliesstext"/>
        <w:spacing w:line="360" w:lineRule="auto"/>
        <w:rPr>
          <w:rStyle w:val="Hyperlink"/>
          <w:color w:val="auto"/>
          <w:lang w:val="de-CH"/>
        </w:rPr>
      </w:pPr>
    </w:p>
    <w:p w14:paraId="00A8756E" w14:textId="77777777" w:rsidR="00070F43" w:rsidRPr="00D10DF0" w:rsidRDefault="00070F43" w:rsidP="0012195D">
      <w:pPr>
        <w:pStyle w:val="Fliesstext"/>
        <w:spacing w:line="360" w:lineRule="auto"/>
        <w:rPr>
          <w:rStyle w:val="Hyperlink"/>
          <w:color w:val="auto"/>
          <w:lang w:val="de-CH"/>
        </w:rPr>
      </w:pPr>
    </w:p>
    <w:p w14:paraId="0FE29333" w14:textId="77777777" w:rsidR="00FF16A6" w:rsidRPr="00C75F34" w:rsidRDefault="00FF16A6" w:rsidP="00FF16A6">
      <w:pPr>
        <w:pStyle w:val="Fliesstext"/>
        <w:spacing w:line="360" w:lineRule="auto"/>
        <w:rPr>
          <w:rStyle w:val="Hyperlink"/>
          <w:color w:val="auto"/>
          <w:u w:val="none"/>
          <w:lang w:val="de-CH"/>
        </w:rPr>
      </w:pPr>
    </w:p>
    <w:p w14:paraId="0235CE38" w14:textId="002C472C" w:rsidR="00FF16A6" w:rsidRPr="002F6351" w:rsidRDefault="002F6351" w:rsidP="00FF16A6">
      <w:pPr>
        <w:pStyle w:val="Fliesstext"/>
        <w:spacing w:line="360" w:lineRule="auto"/>
        <w:rPr>
          <w:rStyle w:val="Hyperlink"/>
          <w:b/>
          <w:bCs/>
          <w:color w:val="auto"/>
          <w:u w:val="none"/>
          <w:lang w:val="de-CH"/>
        </w:rPr>
      </w:pPr>
      <w:r w:rsidRPr="002F6351">
        <w:rPr>
          <w:b/>
          <w:bCs/>
        </w:rPr>
        <w:t>PICTURES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5529"/>
      </w:tblGrid>
      <w:tr w:rsidR="00FF16A6" w14:paraId="75C96EC8" w14:textId="77777777" w:rsidTr="007F5CEC">
        <w:tc>
          <w:tcPr>
            <w:tcW w:w="3397" w:type="dxa"/>
            <w:vAlign w:val="bottom"/>
          </w:tcPr>
          <w:p w14:paraId="6534E0C8" w14:textId="77777777" w:rsidR="00FF16A6" w:rsidRDefault="00FF16A6" w:rsidP="007F5CEC">
            <w:pPr>
              <w:pStyle w:val="Fliesstext"/>
              <w:spacing w:line="360" w:lineRule="auto"/>
              <w:rPr>
                <w:rStyle w:val="Hyperlink"/>
                <w:b/>
                <w:bCs/>
                <w:color w:val="auto"/>
                <w:u w:val="none"/>
                <w:lang w:val="de-CH"/>
              </w:rPr>
            </w:pPr>
            <w:r>
              <w:rPr>
                <w:noProof/>
              </w:rPr>
              <w:drawing>
                <wp:inline distT="0" distB="0" distL="0" distR="0" wp14:anchorId="2E60F70D" wp14:editId="58F2817E">
                  <wp:extent cx="1800000" cy="18000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
        </w:tc>
        <w:tc>
          <w:tcPr>
            <w:tcW w:w="5529" w:type="dxa"/>
            <w:vAlign w:val="bottom"/>
          </w:tcPr>
          <w:p w14:paraId="38A03977" w14:textId="77777777" w:rsidR="00FF16A6" w:rsidRDefault="00FF16A6" w:rsidP="007F5CEC">
            <w:pPr>
              <w:pStyle w:val="Fliesstext"/>
              <w:spacing w:line="360" w:lineRule="auto"/>
              <w:rPr>
                <w:rStyle w:val="Hyperlink"/>
                <w:b/>
                <w:bCs/>
                <w:color w:val="auto"/>
                <w:u w:val="none"/>
                <w:lang w:val="de-CH"/>
              </w:rPr>
            </w:pPr>
            <w:r>
              <w:rPr>
                <w:rStyle w:val="Hyperlink"/>
                <w:b/>
                <w:bCs/>
                <w:noProof/>
                <w:color w:val="auto"/>
                <w:u w:val="none"/>
                <w:lang w:val="de-CH"/>
              </w:rPr>
              <w:drawing>
                <wp:inline distT="0" distB="0" distL="0" distR="0" wp14:anchorId="6A5E9B75" wp14:editId="4A7ECBCB">
                  <wp:extent cx="3442498" cy="1800000"/>
                  <wp:effectExtent l="0" t="0" r="571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2498" cy="1800000"/>
                          </a:xfrm>
                          <a:prstGeom prst="rect">
                            <a:avLst/>
                          </a:prstGeom>
                          <a:noFill/>
                          <a:ln>
                            <a:noFill/>
                          </a:ln>
                        </pic:spPr>
                      </pic:pic>
                    </a:graphicData>
                  </a:graphic>
                </wp:inline>
              </w:drawing>
            </w:r>
          </w:p>
        </w:tc>
      </w:tr>
      <w:tr w:rsidR="00FF16A6" w14:paraId="23C3ECD2" w14:textId="77777777" w:rsidTr="007F5CEC">
        <w:tc>
          <w:tcPr>
            <w:tcW w:w="3397" w:type="dxa"/>
            <w:vAlign w:val="bottom"/>
          </w:tcPr>
          <w:p w14:paraId="4BABE5B8" w14:textId="77777777" w:rsidR="00FF16A6" w:rsidRDefault="00FF16A6" w:rsidP="007F5CEC">
            <w:pPr>
              <w:pStyle w:val="Fliesstext"/>
              <w:spacing w:line="360" w:lineRule="auto"/>
              <w:rPr>
                <w:noProof/>
              </w:rPr>
            </w:pPr>
            <w:r>
              <w:rPr>
                <w:noProof/>
              </w:rPr>
              <w:t>Christoph Schüpbach</w:t>
            </w:r>
          </w:p>
        </w:tc>
        <w:tc>
          <w:tcPr>
            <w:tcW w:w="5529" w:type="dxa"/>
            <w:vAlign w:val="bottom"/>
          </w:tcPr>
          <w:p w14:paraId="1C988F73" w14:textId="22E436D6" w:rsidR="00FF16A6" w:rsidRPr="005B03D3" w:rsidRDefault="007C1412" w:rsidP="007F5CEC">
            <w:pPr>
              <w:pStyle w:val="Fliesstext"/>
              <w:spacing w:line="360" w:lineRule="auto"/>
              <w:rPr>
                <w:rStyle w:val="Hyperlink"/>
                <w:noProof/>
                <w:color w:val="auto"/>
                <w:u w:val="none"/>
                <w:lang w:val="de-CH"/>
              </w:rPr>
            </w:pPr>
            <w:r>
              <w:t>From left</w:t>
            </w:r>
            <w:r w:rsidR="00FF16A6" w:rsidRPr="00593FD1">
              <w:rPr>
                <w:rStyle w:val="Hyperlink"/>
                <w:noProof/>
                <w:color w:val="auto"/>
                <w:u w:val="none"/>
                <w:lang w:val="de-CH"/>
              </w:rPr>
              <w:t>:</w:t>
            </w:r>
            <w:r w:rsidR="00FF16A6">
              <w:rPr>
                <w:rStyle w:val="Hyperlink"/>
                <w:noProof/>
                <w:color w:val="auto"/>
                <w:u w:val="none"/>
                <w:lang w:val="de-CH"/>
              </w:rPr>
              <w:t xml:space="preserve"> </w:t>
            </w:r>
            <w:r w:rsidR="00FF16A6" w:rsidRPr="005B03D3">
              <w:rPr>
                <w:rStyle w:val="Hyperlink"/>
                <w:noProof/>
                <w:color w:val="auto"/>
                <w:u w:val="none"/>
                <w:lang w:val="de-CH"/>
              </w:rPr>
              <w:t>Christoph Schüpbach, Thomas Ernst, Christoph Platzer</w:t>
            </w:r>
          </w:p>
        </w:tc>
      </w:tr>
    </w:tbl>
    <w:p w14:paraId="748ACA8F" w14:textId="77777777" w:rsidR="00070F43" w:rsidRPr="00FF16A6" w:rsidRDefault="00070F43" w:rsidP="0012195D">
      <w:pPr>
        <w:pStyle w:val="Fliesstext"/>
        <w:spacing w:line="360" w:lineRule="auto"/>
        <w:rPr>
          <w:color w:val="auto"/>
          <w:u w:val="single"/>
          <w:lang w:val="de-CH"/>
        </w:rPr>
      </w:pPr>
    </w:p>
    <w:sectPr w:rsidR="00070F43" w:rsidRPr="00FF16A6" w:rsidSect="00280D93">
      <w:headerReference w:type="default" r:id="rId15"/>
      <w:footerReference w:type="default" r:id="rId16"/>
      <w:pgSz w:w="11906" w:h="16838"/>
      <w:pgMar w:top="2268"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101D4" w14:textId="77777777" w:rsidR="007F5CEC" w:rsidRDefault="007F5CEC">
      <w:r>
        <w:separator/>
      </w:r>
    </w:p>
  </w:endnote>
  <w:endnote w:type="continuationSeparator" w:id="0">
    <w:p w14:paraId="56C5A498" w14:textId="77777777" w:rsidR="007F5CEC" w:rsidRDefault="007F5CEC">
      <w:r>
        <w:continuationSeparator/>
      </w:r>
    </w:p>
  </w:endnote>
  <w:endnote w:type="continuationNotice" w:id="1">
    <w:p w14:paraId="298CC216" w14:textId="77777777" w:rsidR="007F5CEC" w:rsidRDefault="007F5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29DB5" w14:textId="20CB9E07" w:rsidR="00E139C5" w:rsidRPr="00DD23CA" w:rsidRDefault="00E1247B" w:rsidP="00DD23CA">
    <w:pPr>
      <w:pStyle w:val="Footer"/>
      <w:rPr>
        <w:rFonts w:ascii="Arial" w:hAnsi="Arial" w:cs="Arial"/>
        <w:color w:val="808080" w:themeColor="background1" w:themeShade="80"/>
        <w:sz w:val="16"/>
        <w:szCs w:val="16"/>
      </w:rPr>
    </w:pPr>
    <w:r>
      <w:rPr>
        <w:rFonts w:ascii="Arial" w:hAnsi="Arial"/>
        <w:color w:val="808080" w:themeColor="background1" w:themeShade="80"/>
        <w:sz w:val="16"/>
      </w:rPr>
      <w:t xml:space="preserve">© Regent </w:t>
    </w:r>
    <w:proofErr w:type="spellStart"/>
    <w:r>
      <w:rPr>
        <w:rFonts w:ascii="Arial" w:hAnsi="Arial"/>
        <w:color w:val="808080" w:themeColor="background1" w:themeShade="80"/>
        <w:sz w:val="16"/>
      </w:rPr>
      <w:t>Beleuchtungskörper</w:t>
    </w:r>
    <w:proofErr w:type="spellEnd"/>
    <w:r>
      <w:rPr>
        <w:rFonts w:ascii="Arial" w:hAnsi="Arial"/>
        <w:color w:val="808080" w:themeColor="background1" w:themeShade="80"/>
        <w:sz w:val="16"/>
      </w:rPr>
      <w:t xml:space="preserve"> AG -  </w:t>
    </w:r>
    <w:r w:rsidRPr="00B42AFF">
      <w:rPr>
        <w:rFonts w:ascii="Arial" w:hAnsi="Arial" w:cs="Arial"/>
        <w:color w:val="808080" w:themeColor="background1" w:themeShade="80"/>
        <w:sz w:val="16"/>
      </w:rPr>
      <w:fldChar w:fldCharType="begin"/>
    </w:r>
    <w:r w:rsidRPr="00B42AFF">
      <w:rPr>
        <w:rFonts w:ascii="Arial" w:hAnsi="Arial" w:cs="Arial"/>
        <w:color w:val="808080" w:themeColor="background1" w:themeShade="80"/>
        <w:sz w:val="16"/>
      </w:rPr>
      <w:instrText xml:space="preserve"> TIME \@ "dd.MM.yyyy" </w:instrText>
    </w:r>
    <w:r w:rsidRPr="00B42AFF">
      <w:rPr>
        <w:rFonts w:ascii="Arial" w:hAnsi="Arial" w:cs="Arial"/>
        <w:color w:val="808080" w:themeColor="background1" w:themeShade="80"/>
        <w:sz w:val="16"/>
      </w:rPr>
      <w:fldChar w:fldCharType="separate"/>
    </w:r>
    <w:r w:rsidR="00C21055">
      <w:rPr>
        <w:rFonts w:ascii="Arial" w:hAnsi="Arial" w:cs="Arial"/>
        <w:noProof/>
        <w:color w:val="808080" w:themeColor="background1" w:themeShade="80"/>
        <w:sz w:val="16"/>
      </w:rPr>
      <w:t>25.09.2020</w:t>
    </w:r>
    <w:r w:rsidRPr="00B42AFF">
      <w:rPr>
        <w:rFonts w:ascii="Arial" w:hAnsi="Arial" w:cs="Arial"/>
        <w:color w:val="808080" w:themeColor="background1" w:themeShade="80"/>
        <w:sz w:val="16"/>
        <w:szCs w:val="16"/>
      </w:rPr>
      <w:fldChar w:fldCharType="end"/>
    </w:r>
    <w:r>
      <w:rPr>
        <w:rFonts w:ascii="Arial" w:hAnsi="Arial"/>
        <w:color w:val="808080" w:themeColor="background1" w:themeShade="80"/>
        <w:sz w:val="16"/>
      </w:rPr>
      <w:tab/>
    </w:r>
    <w:r>
      <w:rPr>
        <w:rFonts w:ascii="Arial" w:hAnsi="Arial"/>
        <w:color w:val="808080" w:themeColor="background1" w:themeShade="80"/>
        <w:sz w:val="16"/>
      </w:rPr>
      <w:tab/>
    </w:r>
    <w:r>
      <w:rPr>
        <w:rFonts w:ascii="Arial" w:hAnsi="Arial"/>
        <w:color w:val="808080" w:themeColor="background1" w:themeShade="80"/>
        <w:sz w:val="16"/>
      </w:rPr>
      <w:tab/>
      <w:t xml:space="preserve"> </w:t>
    </w:r>
    <w:r w:rsidRPr="00B42AFF">
      <w:rPr>
        <w:rFonts w:ascii="Arial" w:hAnsi="Arial" w:cs="Arial"/>
        <w:color w:val="808080" w:themeColor="background1" w:themeShade="80"/>
        <w:sz w:val="16"/>
      </w:rPr>
      <w:fldChar w:fldCharType="begin"/>
    </w:r>
    <w:r w:rsidRPr="00B42AFF">
      <w:rPr>
        <w:rFonts w:ascii="Arial" w:hAnsi="Arial" w:cs="Arial"/>
        <w:color w:val="808080" w:themeColor="background1" w:themeShade="80"/>
        <w:sz w:val="16"/>
      </w:rPr>
      <w:instrText xml:space="preserve"> PAGE   \* MERGEFORMAT </w:instrText>
    </w:r>
    <w:r w:rsidRPr="00B42AFF">
      <w:rPr>
        <w:rFonts w:ascii="Arial" w:hAnsi="Arial" w:cs="Arial"/>
        <w:color w:val="808080" w:themeColor="background1" w:themeShade="80"/>
        <w:sz w:val="16"/>
      </w:rPr>
      <w:fldChar w:fldCharType="separate"/>
    </w:r>
    <w:r>
      <w:rPr>
        <w:rFonts w:ascii="Arial" w:hAnsi="Arial" w:cs="Arial"/>
        <w:color w:val="808080" w:themeColor="background1" w:themeShade="80"/>
        <w:sz w:val="16"/>
      </w:rPr>
      <w:t>2</w:t>
    </w:r>
    <w:r w:rsidRPr="00B42AFF">
      <w:rPr>
        <w:rFonts w:ascii="Arial" w:hAnsi="Arial" w:cs="Arial"/>
        <w:color w:val="808080" w:themeColor="background1" w:themeShade="80"/>
        <w:sz w:val="16"/>
      </w:rPr>
      <w:fldChar w:fldCharType="end"/>
    </w:r>
    <w:r>
      <w:rPr>
        <w:rFonts w:ascii="Arial" w:hAnsi="Arial"/>
        <w:color w:val="808080" w:themeColor="background1" w:themeShade="80"/>
        <w:sz w:val="16"/>
      </w:rPr>
      <w:t>/</w:t>
    </w:r>
    <w:r>
      <w:rPr>
        <w:rFonts w:ascii="Arial" w:hAnsi="Arial" w:cs="Arial"/>
        <w:color w:val="808080" w:themeColor="background1" w:themeShade="80"/>
        <w:sz w:val="16"/>
      </w:rPr>
      <w:fldChar w:fldCharType="begin"/>
    </w:r>
    <w:r>
      <w:rPr>
        <w:rFonts w:ascii="Arial" w:hAnsi="Arial" w:cs="Arial"/>
        <w:color w:val="808080" w:themeColor="background1" w:themeShade="80"/>
        <w:sz w:val="16"/>
      </w:rPr>
      <w:instrText xml:space="preserve"> NUMPAGES   \* MERGEFORMAT </w:instrText>
    </w:r>
    <w:r>
      <w:rPr>
        <w:rFonts w:ascii="Arial" w:hAnsi="Arial" w:cs="Arial"/>
        <w:color w:val="808080" w:themeColor="background1" w:themeShade="80"/>
        <w:sz w:val="16"/>
      </w:rPr>
      <w:fldChar w:fldCharType="separate"/>
    </w:r>
    <w:r>
      <w:rPr>
        <w:rFonts w:ascii="Arial" w:hAnsi="Arial" w:cs="Arial"/>
        <w:color w:val="808080" w:themeColor="background1" w:themeShade="80"/>
        <w:sz w:val="16"/>
      </w:rPr>
      <w:t>2</w:t>
    </w:r>
    <w:r>
      <w:rPr>
        <w:rFonts w:ascii="Arial" w:hAnsi="Arial" w:cs="Arial"/>
        <w:color w:val="808080" w:themeColor="background1" w:themeShade="8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381C5" w14:textId="77777777" w:rsidR="007F5CEC" w:rsidRDefault="007F5CEC">
      <w:r>
        <w:separator/>
      </w:r>
    </w:p>
  </w:footnote>
  <w:footnote w:type="continuationSeparator" w:id="0">
    <w:p w14:paraId="3950F42C" w14:textId="77777777" w:rsidR="007F5CEC" w:rsidRDefault="007F5CEC">
      <w:r>
        <w:continuationSeparator/>
      </w:r>
    </w:p>
  </w:footnote>
  <w:footnote w:type="continuationNotice" w:id="1">
    <w:p w14:paraId="25AA6655" w14:textId="77777777" w:rsidR="007F5CEC" w:rsidRDefault="007F5C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A46D4" w14:textId="77777777" w:rsidR="00E139C5" w:rsidRDefault="00E1247B" w:rsidP="00E139C5">
    <w:pPr>
      <w:pStyle w:val="Header"/>
      <w:jc w:val="right"/>
    </w:pPr>
    <w:r>
      <w:rPr>
        <w:noProof/>
      </w:rPr>
      <w:drawing>
        <wp:inline distT="0" distB="0" distL="0" distR="0" wp14:anchorId="13BF0A8C" wp14:editId="230450F0">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E3C1506" w14:textId="77777777" w:rsidR="00E139C5" w:rsidRDefault="00E139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B5F"/>
    <w:rsid w:val="00070F43"/>
    <w:rsid w:val="000D2DE7"/>
    <w:rsid w:val="0012195D"/>
    <w:rsid w:val="00164FC5"/>
    <w:rsid w:val="00197689"/>
    <w:rsid w:val="001C2C33"/>
    <w:rsid w:val="00280D93"/>
    <w:rsid w:val="002A2EF3"/>
    <w:rsid w:val="002C4915"/>
    <w:rsid w:val="002F6351"/>
    <w:rsid w:val="00332039"/>
    <w:rsid w:val="003C2AB9"/>
    <w:rsid w:val="003C6824"/>
    <w:rsid w:val="003E7BE0"/>
    <w:rsid w:val="005E402D"/>
    <w:rsid w:val="00602246"/>
    <w:rsid w:val="00672A0D"/>
    <w:rsid w:val="007407A3"/>
    <w:rsid w:val="007C1412"/>
    <w:rsid w:val="007F5CEC"/>
    <w:rsid w:val="00805A02"/>
    <w:rsid w:val="00914024"/>
    <w:rsid w:val="00A23B8C"/>
    <w:rsid w:val="00A8649D"/>
    <w:rsid w:val="00AF2C6B"/>
    <w:rsid w:val="00B01FE7"/>
    <w:rsid w:val="00B20EB8"/>
    <w:rsid w:val="00C16EE4"/>
    <w:rsid w:val="00C21055"/>
    <w:rsid w:val="00C80337"/>
    <w:rsid w:val="00C82B5F"/>
    <w:rsid w:val="00D10DF0"/>
    <w:rsid w:val="00D13865"/>
    <w:rsid w:val="00D80BCC"/>
    <w:rsid w:val="00DA2A94"/>
    <w:rsid w:val="00DD23CA"/>
    <w:rsid w:val="00DE4ACA"/>
    <w:rsid w:val="00E1247B"/>
    <w:rsid w:val="00E139C5"/>
    <w:rsid w:val="00E8323D"/>
    <w:rsid w:val="00ED06E4"/>
    <w:rsid w:val="00EE1B0B"/>
    <w:rsid w:val="00EE3F27"/>
    <w:rsid w:val="00F74C6D"/>
    <w:rsid w:val="00F86FB6"/>
    <w:rsid w:val="00FF16A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2683D"/>
  <w15:chartTrackingRefBased/>
  <w15:docId w15:val="{9929FA4D-64D8-46C6-99EE-EF9D6584F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47B"/>
    <w:pPr>
      <w:spacing w:after="0" w:line="240" w:lineRule="auto"/>
    </w:pPr>
    <w:rPr>
      <w:rFonts w:ascii="Times New Roman" w:eastAsia="Times New Roman" w:hAnsi="Times New Roman" w:cs="Times New Roman"/>
      <w:sz w:val="20"/>
      <w:szCs w:val="20"/>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247B"/>
    <w:rPr>
      <w:rFonts w:ascii="Segoe UI" w:eastAsiaTheme="minorHAnsi" w:hAnsi="Segoe UI" w:cs="Segoe UI"/>
      <w:sz w:val="18"/>
      <w:szCs w:val="18"/>
      <w:lang w:eastAsia="en-US"/>
    </w:rPr>
  </w:style>
  <w:style w:type="character" w:customStyle="1" w:styleId="BalloonTextChar">
    <w:name w:val="Balloon Text Char"/>
    <w:basedOn w:val="DefaultParagraphFont"/>
    <w:link w:val="BalloonText"/>
    <w:uiPriority w:val="99"/>
    <w:semiHidden/>
    <w:rsid w:val="00E1247B"/>
    <w:rPr>
      <w:rFonts w:ascii="Segoe UI" w:hAnsi="Segoe UI" w:cs="Segoe UI"/>
      <w:sz w:val="18"/>
      <w:szCs w:val="18"/>
    </w:rPr>
  </w:style>
  <w:style w:type="paragraph" w:styleId="Header">
    <w:name w:val="header"/>
    <w:basedOn w:val="Normal"/>
    <w:link w:val="HeaderChar"/>
    <w:uiPriority w:val="99"/>
    <w:unhideWhenUsed/>
    <w:rsid w:val="00E1247B"/>
    <w:pPr>
      <w:tabs>
        <w:tab w:val="center" w:pos="4536"/>
        <w:tab w:val="right" w:pos="9072"/>
      </w:tabs>
    </w:pPr>
  </w:style>
  <w:style w:type="character" w:customStyle="1" w:styleId="HeaderChar">
    <w:name w:val="Header Char"/>
    <w:basedOn w:val="DefaultParagraphFont"/>
    <w:link w:val="Header"/>
    <w:uiPriority w:val="99"/>
    <w:rsid w:val="00E1247B"/>
    <w:rPr>
      <w:rFonts w:ascii="Times New Roman" w:eastAsia="Times New Roman" w:hAnsi="Times New Roman" w:cs="Times New Roman"/>
      <w:sz w:val="20"/>
      <w:szCs w:val="20"/>
      <w:lang w:eastAsia="de-DE"/>
    </w:rPr>
  </w:style>
  <w:style w:type="paragraph" w:styleId="Footer">
    <w:name w:val="footer"/>
    <w:basedOn w:val="Normal"/>
    <w:link w:val="FooterChar"/>
    <w:uiPriority w:val="99"/>
    <w:unhideWhenUsed/>
    <w:rsid w:val="00E1247B"/>
    <w:pPr>
      <w:tabs>
        <w:tab w:val="center" w:pos="4536"/>
        <w:tab w:val="right" w:pos="9072"/>
      </w:tabs>
    </w:pPr>
  </w:style>
  <w:style w:type="character" w:customStyle="1" w:styleId="FooterChar">
    <w:name w:val="Footer Char"/>
    <w:basedOn w:val="DefaultParagraphFont"/>
    <w:link w:val="Footer"/>
    <w:uiPriority w:val="99"/>
    <w:rsid w:val="00E1247B"/>
    <w:rPr>
      <w:rFonts w:ascii="Times New Roman" w:eastAsia="Times New Roman" w:hAnsi="Times New Roman" w:cs="Times New Roman"/>
      <w:sz w:val="20"/>
      <w:szCs w:val="20"/>
      <w:lang w:eastAsia="de-DE"/>
    </w:rPr>
  </w:style>
  <w:style w:type="paragraph" w:customStyle="1" w:styleId="Default">
    <w:name w:val="Default"/>
    <w:rsid w:val="00E1247B"/>
    <w:pPr>
      <w:autoSpaceDE w:val="0"/>
      <w:autoSpaceDN w:val="0"/>
      <w:adjustRightInd w:val="0"/>
      <w:spacing w:after="0" w:line="240" w:lineRule="auto"/>
    </w:pPr>
    <w:rPr>
      <w:rFonts w:ascii="Arial" w:eastAsia="Times New Roman" w:hAnsi="Arial" w:cs="Arial"/>
      <w:color w:val="000000"/>
      <w:sz w:val="24"/>
      <w:szCs w:val="24"/>
      <w:lang w:eastAsia="de-CH"/>
    </w:rPr>
  </w:style>
  <w:style w:type="character" w:customStyle="1" w:styleId="A0">
    <w:name w:val="A0"/>
    <w:uiPriority w:val="99"/>
    <w:rsid w:val="00E1247B"/>
    <w:rPr>
      <w:color w:val="221E1F"/>
      <w:sz w:val="18"/>
      <w:szCs w:val="18"/>
    </w:rPr>
  </w:style>
  <w:style w:type="character" w:styleId="Hyperlink">
    <w:name w:val="Hyperlink"/>
    <w:basedOn w:val="DefaultParagraphFont"/>
    <w:uiPriority w:val="99"/>
    <w:unhideWhenUsed/>
    <w:rsid w:val="00E1247B"/>
    <w:rPr>
      <w:color w:val="0563C1" w:themeColor="hyperlink"/>
      <w:u w:val="single"/>
    </w:rPr>
  </w:style>
  <w:style w:type="paragraph" w:customStyle="1" w:styleId="Features">
    <w:name w:val="Features"/>
    <w:basedOn w:val="Normal"/>
    <w:qFormat/>
    <w:rsid w:val="00E1247B"/>
    <w:pPr>
      <w:spacing w:line="280" w:lineRule="atLeast"/>
      <w:ind w:left="284" w:hanging="284"/>
      <w:contextualSpacing/>
    </w:pPr>
    <w:rPr>
      <w:rFonts w:ascii="Arial" w:hAnsi="Arial" w:cs="Arial"/>
      <w:color w:val="221E1F"/>
      <w:sz w:val="18"/>
      <w:szCs w:val="18"/>
    </w:rPr>
  </w:style>
  <w:style w:type="paragraph" w:customStyle="1" w:styleId="1Titel">
    <w:name w:val="1. Titel"/>
    <w:basedOn w:val="Normal"/>
    <w:qFormat/>
    <w:rsid w:val="00E1247B"/>
    <w:pPr>
      <w:spacing w:line="280" w:lineRule="atLeast"/>
    </w:pPr>
    <w:rPr>
      <w:rFonts w:ascii="Arial" w:hAnsi="Arial" w:cs="Arial"/>
      <w:b/>
      <w:sz w:val="18"/>
      <w:szCs w:val="18"/>
    </w:rPr>
  </w:style>
  <w:style w:type="paragraph" w:customStyle="1" w:styleId="Fliesstext">
    <w:name w:val="Fliesstext"/>
    <w:basedOn w:val="Default"/>
    <w:qFormat/>
    <w:rsid w:val="00E1247B"/>
    <w:pPr>
      <w:spacing w:line="280" w:lineRule="atLeast"/>
    </w:pPr>
    <w:rPr>
      <w:color w:val="221E1F"/>
      <w:sz w:val="18"/>
      <w:szCs w:val="18"/>
    </w:rPr>
  </w:style>
  <w:style w:type="paragraph" w:customStyle="1" w:styleId="Subtitel">
    <w:name w:val="Subtitel"/>
    <w:basedOn w:val="Normal"/>
    <w:qFormat/>
    <w:rsid w:val="00E1247B"/>
    <w:pPr>
      <w:spacing w:line="280" w:lineRule="atLeast"/>
    </w:pPr>
    <w:rPr>
      <w:rFonts w:ascii="Arial" w:hAnsi="Arial" w:cs="Arial"/>
      <w:b/>
      <w:sz w:val="18"/>
      <w:szCs w:val="18"/>
    </w:rPr>
  </w:style>
  <w:style w:type="character" w:styleId="CommentReference">
    <w:name w:val="annotation reference"/>
    <w:basedOn w:val="DefaultParagraphFont"/>
    <w:uiPriority w:val="99"/>
    <w:semiHidden/>
    <w:unhideWhenUsed/>
    <w:rsid w:val="00E1247B"/>
    <w:rPr>
      <w:sz w:val="16"/>
      <w:szCs w:val="16"/>
    </w:rPr>
  </w:style>
  <w:style w:type="paragraph" w:styleId="CommentText">
    <w:name w:val="annotation text"/>
    <w:basedOn w:val="Normal"/>
    <w:link w:val="CommentTextChar"/>
    <w:uiPriority w:val="99"/>
    <w:semiHidden/>
    <w:unhideWhenUsed/>
    <w:rsid w:val="00E1247B"/>
  </w:style>
  <w:style w:type="character" w:customStyle="1" w:styleId="CommentTextChar">
    <w:name w:val="Comment Text Char"/>
    <w:basedOn w:val="DefaultParagraphFont"/>
    <w:link w:val="CommentText"/>
    <w:uiPriority w:val="99"/>
    <w:semiHidden/>
    <w:rsid w:val="00E1247B"/>
    <w:rPr>
      <w:rFonts w:ascii="Times New Roman" w:eastAsia="Times New Roman" w:hAnsi="Times New Roman" w:cs="Times New Roman"/>
      <w:sz w:val="20"/>
      <w:szCs w:val="20"/>
      <w:lang w:eastAsia="de-DE"/>
    </w:rPr>
  </w:style>
  <w:style w:type="table" w:styleId="TableGrid">
    <w:name w:val="Table Grid"/>
    <w:basedOn w:val="TableNormal"/>
    <w:uiPriority w:val="39"/>
    <w:rsid w:val="00FF16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arketing-kommunikation@regent.ch?subject=Press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regent.ch"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E0ED1912809B44085516A523A7F66A0" ma:contentTypeVersion="12" ma:contentTypeDescription="Ein neues Dokument erstellen." ma:contentTypeScope="" ma:versionID="2c7027a702237e9e759bdffe45795455">
  <xsd:schema xmlns:xsd="http://www.w3.org/2001/XMLSchema" xmlns:xs="http://www.w3.org/2001/XMLSchema" xmlns:p="http://schemas.microsoft.com/office/2006/metadata/properties" xmlns:ns1="http://schemas.microsoft.com/sharepoint/v3" xmlns:ns2="159d1eb6-2596-4355-8a6a-183cc2222d62" targetNamespace="http://schemas.microsoft.com/office/2006/metadata/properties" ma:root="true" ma:fieldsID="bad76afa6c59fd25837bbd760831ed3b" ns1:_="" ns2:_="">
    <xsd:import namespace="http://schemas.microsoft.com/sharepoint/v3"/>
    <xsd:import namespace="159d1eb6-2596-4355-8a6a-183cc2222d6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Eigenschaften der einheitlichen Compliancerichtlinie" ma:hidden="true" ma:internalName="_ip_UnifiedCompliancePolicyProperties">
      <xsd:simpleType>
        <xsd:restriction base="dms:Note"/>
      </xsd:simpleType>
    </xsd:element>
    <xsd:element name="_ip_UnifiedCompliancePolicyUIAction" ma:index="18"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9d1eb6-2596-4355-8a6a-183cc2222d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83B600-9212-4A62-B986-F4298E5721F1}"/>
</file>

<file path=customXml/itemProps2.xml><?xml version="1.0" encoding="utf-8"?>
<ds:datastoreItem xmlns:ds="http://schemas.openxmlformats.org/officeDocument/2006/customXml" ds:itemID="{DC6FC427-BF88-4950-8690-A9B67CC7B6D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A7C994D-912D-4537-8D6A-E6DB0E5EE6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525</Words>
  <Characters>2995</Characters>
  <Application>Microsoft Office Word</Application>
  <DocSecurity>4</DocSecurity>
  <Lines>24</Lines>
  <Paragraphs>7</Paragraphs>
  <ScaleCrop>false</ScaleCrop>
  <Company/>
  <LinksUpToDate>false</LinksUpToDate>
  <CharactersWithSpaces>3513</CharactersWithSpaces>
  <SharedDoc>false</SharedDoc>
  <HLinks>
    <vt:vector size="12" baseType="variant">
      <vt:variant>
        <vt:i4>3211331</vt:i4>
      </vt:variant>
      <vt:variant>
        <vt:i4>3</vt:i4>
      </vt:variant>
      <vt:variant>
        <vt:i4>0</vt:i4>
      </vt:variant>
      <vt:variant>
        <vt:i4>5</vt:i4>
      </vt:variant>
      <vt:variant>
        <vt:lpwstr>mailto:marketing-kommunikation@regent.ch?subject=Presse</vt:lpwstr>
      </vt:variant>
      <vt:variant>
        <vt:lpwstr/>
      </vt:variant>
      <vt:variant>
        <vt:i4>1441863</vt:i4>
      </vt:variant>
      <vt:variant>
        <vt:i4>0</vt:i4>
      </vt:variant>
      <vt:variant>
        <vt:i4>0</vt:i4>
      </vt:variant>
      <vt:variant>
        <vt:i4>5</vt:i4>
      </vt:variant>
      <vt:variant>
        <vt:lpwstr>http://www.regent.ch/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Weyrich</dc:creator>
  <cp:keywords/>
  <dc:description/>
  <cp:lastModifiedBy>Wothe, Sabina</cp:lastModifiedBy>
  <cp:revision>31</cp:revision>
  <dcterms:created xsi:type="dcterms:W3CDTF">2020-09-25T06:06:00Z</dcterms:created>
  <dcterms:modified xsi:type="dcterms:W3CDTF">2020-09-25T18:22:00Z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0x0101000E0ED1912809B44085516A523A7F66A0</vt:lpwstr>
  </property>
</Properties>
</file>